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 速冻食品市场经营态势分析及投资风险分析报告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 速冻食品市场经营态势分析及投资风险分析报告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 速冻食品市场经营态势分析及投资风险分析报告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https://www.icandata.com/view/182948.html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https://www.icandata.com/view/182948.html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 速冻食品市场经营态势分析及投资风险分析报告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182948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